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9A" w:rsidRDefault="0087159A" w:rsidP="0087159A">
      <w:pPr>
        <w:jc w:val="center"/>
      </w:pPr>
      <w:bookmarkStart w:id="0" w:name="_GoBack"/>
      <w:bookmarkEnd w:id="0"/>
      <w:r>
        <w:t>Draft Minutes of the Board of Library Trustees—</w:t>
      </w:r>
      <w:r w:rsidR="00A6286A">
        <w:t>December 2</w:t>
      </w:r>
      <w:r>
        <w:t>, 2014—</w:t>
      </w:r>
      <w:r w:rsidR="00A6286A">
        <w:t>7:25 PM</w:t>
      </w:r>
    </w:p>
    <w:p w:rsidR="0087159A" w:rsidRDefault="0087159A" w:rsidP="0087159A">
      <w:r>
        <w:t>Present:</w:t>
      </w:r>
      <w:r>
        <w:tab/>
      </w:r>
      <w:r w:rsidR="005857E0">
        <w:t>Ed Cook</w:t>
      </w:r>
      <w:r w:rsidR="00A6286A">
        <w:t xml:space="preserve">   David Partridge    Steve Russo    </w:t>
      </w:r>
      <w:r>
        <w:t xml:space="preserve">Eileen </w:t>
      </w:r>
      <w:proofErr w:type="spellStart"/>
      <w:r>
        <w:t>Labak</w:t>
      </w:r>
      <w:proofErr w:type="spellEnd"/>
      <w:r>
        <w:br/>
      </w:r>
      <w:r>
        <w:tab/>
        <w:t>Myra Emmons, Director</w:t>
      </w:r>
    </w:p>
    <w:p w:rsidR="005857E0" w:rsidRDefault="005857E0" w:rsidP="0087159A">
      <w:r>
        <w:t>Absent due to illness:  Louise Price</w:t>
      </w:r>
    </w:p>
    <w:p w:rsidR="0087159A" w:rsidRPr="00B5287B" w:rsidRDefault="0087159A" w:rsidP="0087159A">
      <w:pPr>
        <w:rPr>
          <w:b/>
        </w:rPr>
      </w:pPr>
      <w:r>
        <w:rPr>
          <w:b/>
          <w:u w:val="single"/>
        </w:rPr>
        <w:t>Minutes</w:t>
      </w:r>
      <w:proofErr w:type="gramStart"/>
      <w:r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 w:rsidRPr="00B5287B">
        <w:rPr>
          <w:b/>
        </w:rPr>
        <w:t xml:space="preserve">Upon motion by </w:t>
      </w:r>
      <w:r w:rsidR="008254BB">
        <w:rPr>
          <w:b/>
        </w:rPr>
        <w:t>Ed</w:t>
      </w:r>
      <w:r w:rsidRPr="00B5287B">
        <w:rPr>
          <w:b/>
        </w:rPr>
        <w:t xml:space="preserve">, it was moved to accept the minutes of the </w:t>
      </w:r>
      <w:r w:rsidR="00A6286A">
        <w:rPr>
          <w:b/>
        </w:rPr>
        <w:t>November 5th</w:t>
      </w:r>
      <w:r w:rsidRPr="00B5287B">
        <w:rPr>
          <w:b/>
        </w:rPr>
        <w:t xml:space="preserve"> meeting as written.  Motion passed in the affirmative unanimously.  </w:t>
      </w:r>
    </w:p>
    <w:p w:rsidR="0087159A" w:rsidRDefault="0087159A" w:rsidP="0087159A">
      <w:r>
        <w:rPr>
          <w:b/>
          <w:u w:val="single"/>
        </w:rPr>
        <w:t>Treasurer’s Report:</w:t>
      </w:r>
    </w:p>
    <w:p w:rsidR="002126BC" w:rsidRPr="002126BC" w:rsidRDefault="0087159A" w:rsidP="00A6286A">
      <w:pPr>
        <w:rPr>
          <w:b/>
        </w:rPr>
      </w:pPr>
      <w:r>
        <w:t>-See attached report.</w:t>
      </w:r>
      <w:r w:rsidR="008254BB">
        <w:br/>
        <w:t>-Total expenses are at 94%, which is a little higher than 11/12</w:t>
      </w:r>
      <w:r w:rsidR="008254BB" w:rsidRPr="008254BB">
        <w:rPr>
          <w:vertAlign w:val="superscript"/>
        </w:rPr>
        <w:t>th</w:t>
      </w:r>
      <w:r w:rsidR="008254BB">
        <w:t xml:space="preserve"> of the year, but that does not account for donations that are forthcoming.</w:t>
      </w:r>
      <w:r w:rsidR="00CB0CC0">
        <w:t xml:space="preserve">  Retirement is a touch over.  The retirement changes in June, so our estimate from last year’s budget was a little low relative to the change.</w:t>
      </w:r>
      <w:r>
        <w:br/>
      </w:r>
    </w:p>
    <w:p w:rsidR="0087159A" w:rsidRDefault="0087159A" w:rsidP="0087159A">
      <w:pPr>
        <w:rPr>
          <w:b/>
          <w:u w:val="single"/>
        </w:rPr>
      </w:pPr>
      <w:r>
        <w:rPr>
          <w:b/>
          <w:u w:val="single"/>
        </w:rPr>
        <w:t>Director’s Report:</w:t>
      </w:r>
    </w:p>
    <w:p w:rsidR="00F949AF" w:rsidRDefault="0033542C" w:rsidP="0087159A">
      <w:r w:rsidRPr="0033542C">
        <w:t>-</w:t>
      </w:r>
      <w:r w:rsidR="00F44595">
        <w:t>See attached report.</w:t>
      </w:r>
      <w:r w:rsidR="006E5ADF">
        <w:br/>
      </w:r>
      <w:r w:rsidR="00D2017D">
        <w:t>-During the power outage, the heat remained on somehow.  Once the power came back on, everything was fine but Myra had to reset the elevator.</w:t>
      </w:r>
      <w:r w:rsidR="00984A8E">
        <w:br/>
        <w:t xml:space="preserve">-Myra has emailed Tad to get the town to move on the front door, which </w:t>
      </w:r>
      <w:r w:rsidR="00493FB1">
        <w:t xml:space="preserve">is currently an energy issue.  </w:t>
      </w:r>
      <w:r w:rsidR="00984A8E">
        <w:t>That should be addressed before more winter sets in.</w:t>
      </w:r>
      <w:r w:rsidR="00F44595">
        <w:br/>
      </w:r>
      <w:r w:rsidR="00F949AF">
        <w:t>-Dave asked whether the outstanding fines are constant.  It appears to be around $1,000 each month.  Is a significant percentage of that $1,000 the same fine that we’ve been carrying month to month for several years?  Do we remove those fines from the books?  Should we purge fines related to expired cards?</w:t>
      </w:r>
      <w:r w:rsidR="005B1E93">
        <w:t xml:space="preserve">  Patrons with outstanding fines get a call first, then a letter, then a follow-up call, then a final letter.</w:t>
      </w:r>
      <w:r w:rsidR="00002812">
        <w:t xml:space="preserve">  If it’s just a fine and the materials have been returned, then the $ just sits on the books.  If there are materials missing, we pursue the materials.</w:t>
      </w:r>
      <w:r w:rsidR="0006783A">
        <w:t xml:space="preserve">  Ed proposed we have a breakdown of the long outstanding fines at our next meeting.  What percentage of the fines are &lt;1 year, what percentage &gt;1 year, what per</w:t>
      </w:r>
      <w:r w:rsidR="000033E5">
        <w:t xml:space="preserve">centage &gt;3 years?  </w:t>
      </w:r>
      <w:r w:rsidR="00892B32">
        <w:t>Myra will come to our next meeting with a proposal of what she would like to do with the fines in order to clean that column.</w:t>
      </w:r>
      <w:r w:rsidR="009640D0">
        <w:t xml:space="preserve">  </w:t>
      </w:r>
    </w:p>
    <w:p w:rsidR="00BB7143" w:rsidRPr="00BB7143" w:rsidRDefault="00BB7143" w:rsidP="0087159A">
      <w:pPr>
        <w:rPr>
          <w:b/>
        </w:rPr>
      </w:pPr>
      <w:r>
        <w:rPr>
          <w:b/>
        </w:rPr>
        <w:t>-Ed made a motion to reduce the fine amount that would block people from checking out more items from $5 to $2.  Motion passed unanimously in the affirmative.  As long as there is still a blocking mechanism in place to retrieve materials and keep them in circulation, we are not opposed to the idea of a conscience jar replacing fines.</w:t>
      </w:r>
    </w:p>
    <w:p w:rsidR="0087159A" w:rsidRDefault="0087159A" w:rsidP="0087159A">
      <w:pPr>
        <w:rPr>
          <w:b/>
          <w:u w:val="single"/>
        </w:rPr>
      </w:pPr>
      <w:r>
        <w:rPr>
          <w:b/>
          <w:u w:val="single"/>
        </w:rPr>
        <w:t>Updates:</w:t>
      </w:r>
    </w:p>
    <w:p w:rsidR="009C3F34" w:rsidRPr="009C3F34" w:rsidRDefault="00E330FC" w:rsidP="00A6286A">
      <w:pPr>
        <w:rPr>
          <w:b/>
        </w:rPr>
      </w:pPr>
      <w:r w:rsidRPr="00E330FC">
        <w:t>-</w:t>
      </w:r>
      <w:r w:rsidR="009927A4">
        <w:t>Direct deposit is in place.  Staff is very happy.</w:t>
      </w:r>
    </w:p>
    <w:p w:rsidR="00B25B1D" w:rsidRDefault="002016FD" w:rsidP="0087159A">
      <w:pPr>
        <w:rPr>
          <w:b/>
          <w:u w:val="single"/>
        </w:rPr>
      </w:pPr>
      <w:r>
        <w:rPr>
          <w:b/>
          <w:u w:val="single"/>
        </w:rPr>
        <w:lastRenderedPageBreak/>
        <w:t>Warrant articles:</w:t>
      </w:r>
    </w:p>
    <w:p w:rsidR="00EE0C47" w:rsidRDefault="002016FD" w:rsidP="0087159A">
      <w:r>
        <w:t xml:space="preserve">-Myra spoke with Tad prior to the meeting start.  30 hours is considered full time.  We must budget with health insurance for a position of 30 hours.  </w:t>
      </w:r>
      <w:r>
        <w:br/>
        <w:t>-Myra presented several new b</w:t>
      </w:r>
      <w:r w:rsidR="005347B3">
        <w:t>u</w:t>
      </w:r>
      <w:r w:rsidR="00E63998">
        <w:t>dget options for us to consider and we discussed the wording of the warrant article that will be proposed.  The warrant article will propose increasing the assistant director position by 6 hours, thus</w:t>
      </w:r>
      <w:r w:rsidR="000E5BFA">
        <w:t xml:space="preserve"> making it a full time position.</w:t>
      </w:r>
    </w:p>
    <w:p w:rsidR="00EE0C47" w:rsidRDefault="00EE0C47" w:rsidP="0087159A"/>
    <w:p w:rsidR="00C6143B" w:rsidRDefault="006208C9" w:rsidP="0087159A">
      <w:pPr>
        <w:rPr>
          <w:b/>
        </w:rPr>
      </w:pPr>
      <w:r w:rsidRPr="006208C9">
        <w:rPr>
          <w:b/>
        </w:rPr>
        <w:t>Ed m</w:t>
      </w:r>
      <w:r w:rsidR="00C6143B" w:rsidRPr="006208C9">
        <w:rPr>
          <w:b/>
        </w:rPr>
        <w:t>ove</w:t>
      </w:r>
      <w:r w:rsidRPr="006208C9">
        <w:rPr>
          <w:b/>
        </w:rPr>
        <w:t>d</w:t>
      </w:r>
      <w:r w:rsidR="00C6143B" w:rsidRPr="006208C9">
        <w:rPr>
          <w:b/>
        </w:rPr>
        <w:t xml:space="preserve"> </w:t>
      </w:r>
      <w:r>
        <w:rPr>
          <w:b/>
        </w:rPr>
        <w:t xml:space="preserve">we go </w:t>
      </w:r>
      <w:r w:rsidR="00C6143B" w:rsidRPr="006208C9">
        <w:rPr>
          <w:b/>
        </w:rPr>
        <w:t xml:space="preserve">into </w:t>
      </w:r>
      <w:r w:rsidRPr="006208C9">
        <w:rPr>
          <w:b/>
        </w:rPr>
        <w:t>nonpublic</w:t>
      </w:r>
      <w:r w:rsidR="00C6143B" w:rsidRPr="006208C9">
        <w:rPr>
          <w:b/>
        </w:rPr>
        <w:t xml:space="preserve"> session</w:t>
      </w:r>
      <w:r w:rsidRPr="006208C9">
        <w:rPr>
          <w:b/>
        </w:rPr>
        <w:t xml:space="preserve"> at 8:45 p.m.</w:t>
      </w:r>
      <w:r>
        <w:rPr>
          <w:b/>
        </w:rPr>
        <w:t xml:space="preserve"> per RSA 91-A</w:t>
      </w:r>
      <w:proofErr w:type="gramStart"/>
      <w:r>
        <w:rPr>
          <w:b/>
        </w:rPr>
        <w:t>:3</w:t>
      </w:r>
      <w:proofErr w:type="gramEnd"/>
      <w:r>
        <w:rPr>
          <w:b/>
        </w:rPr>
        <w:t>, II(a).  Dave seconded.  Motion passed in the affirmative unanimously.</w:t>
      </w:r>
    </w:p>
    <w:p w:rsidR="007318FF" w:rsidRDefault="007318FF" w:rsidP="0087159A">
      <w:pPr>
        <w:rPr>
          <w:b/>
        </w:rPr>
      </w:pPr>
      <w:r>
        <w:rPr>
          <w:b/>
        </w:rPr>
        <w:t>Nonpublic portion of the meeting ended at 9:04 p.m.</w:t>
      </w:r>
    </w:p>
    <w:p w:rsidR="00C6143B" w:rsidRPr="00C6143B" w:rsidRDefault="00C6143B" w:rsidP="0087159A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FC7159" w:rsidRDefault="00FC7159" w:rsidP="00FC7159">
      <w:r w:rsidRPr="00C9097A">
        <w:t xml:space="preserve">Our </w:t>
      </w:r>
      <w:r>
        <w:t>next meeting will be Tuesday, January 6, 2014, at 7 p.m.</w:t>
      </w:r>
    </w:p>
    <w:p w:rsidR="00FC7159" w:rsidRPr="007701B6" w:rsidRDefault="00FC7159" w:rsidP="00FC7159">
      <w:pPr>
        <w:rPr>
          <w:b/>
        </w:rPr>
      </w:pPr>
      <w:r w:rsidRPr="007701B6">
        <w:rPr>
          <w:b/>
        </w:rPr>
        <w:t xml:space="preserve">Ed motioned to adjourn.  </w:t>
      </w:r>
      <w:r>
        <w:rPr>
          <w:b/>
        </w:rPr>
        <w:t>Eileen</w:t>
      </w:r>
      <w:r w:rsidRPr="007701B6">
        <w:rPr>
          <w:b/>
        </w:rPr>
        <w:t xml:space="preserve"> seconded.  Motion passed unanimously in the affirmative.</w:t>
      </w:r>
    </w:p>
    <w:p w:rsidR="00A81EDD" w:rsidRDefault="00F952FF"/>
    <w:sectPr w:rsidR="00A81E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F" w:rsidRDefault="00F952FF" w:rsidP="00CA57B8">
      <w:pPr>
        <w:spacing w:after="0" w:line="240" w:lineRule="auto"/>
      </w:pPr>
      <w:r>
        <w:separator/>
      </w:r>
    </w:p>
  </w:endnote>
  <w:endnote w:type="continuationSeparator" w:id="0">
    <w:p w:rsidR="00F952FF" w:rsidRDefault="00F952FF" w:rsidP="00CA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F" w:rsidRDefault="00F952FF" w:rsidP="00CA57B8">
      <w:pPr>
        <w:spacing w:after="0" w:line="240" w:lineRule="auto"/>
      </w:pPr>
      <w:r>
        <w:separator/>
      </w:r>
    </w:p>
  </w:footnote>
  <w:footnote w:type="continuationSeparator" w:id="0">
    <w:p w:rsidR="00F952FF" w:rsidRDefault="00F952FF" w:rsidP="00CA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10" w:rsidRDefault="002A4C52" w:rsidP="00B52710">
    <w:pPr>
      <w:pStyle w:val="Header"/>
      <w:jc w:val="right"/>
    </w:pPr>
    <w:r>
      <w:t xml:space="preserve">Draft meeting of Minutes for meeting </w:t>
    </w:r>
    <w:r w:rsidR="00A6286A">
      <w:t>December 2</w:t>
    </w:r>
    <w: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9A"/>
    <w:rsid w:val="00002812"/>
    <w:rsid w:val="000033E5"/>
    <w:rsid w:val="0003043D"/>
    <w:rsid w:val="000376B6"/>
    <w:rsid w:val="0006783A"/>
    <w:rsid w:val="000A5BBD"/>
    <w:rsid w:val="000B2216"/>
    <w:rsid w:val="000B33AD"/>
    <w:rsid w:val="000E5BFA"/>
    <w:rsid w:val="00116F6A"/>
    <w:rsid w:val="001E653B"/>
    <w:rsid w:val="002016FD"/>
    <w:rsid w:val="002126BC"/>
    <w:rsid w:val="00247703"/>
    <w:rsid w:val="002611BA"/>
    <w:rsid w:val="002A4C52"/>
    <w:rsid w:val="0033542C"/>
    <w:rsid w:val="00382CFA"/>
    <w:rsid w:val="0038794D"/>
    <w:rsid w:val="00394B93"/>
    <w:rsid w:val="003D428B"/>
    <w:rsid w:val="0041211D"/>
    <w:rsid w:val="0046349E"/>
    <w:rsid w:val="00493FB1"/>
    <w:rsid w:val="004962BF"/>
    <w:rsid w:val="004A09F9"/>
    <w:rsid w:val="004F60C2"/>
    <w:rsid w:val="0050707F"/>
    <w:rsid w:val="005347B3"/>
    <w:rsid w:val="005857E0"/>
    <w:rsid w:val="005B1E93"/>
    <w:rsid w:val="005C0543"/>
    <w:rsid w:val="005E07E6"/>
    <w:rsid w:val="005F467C"/>
    <w:rsid w:val="006208C9"/>
    <w:rsid w:val="006E5ADF"/>
    <w:rsid w:val="007031AB"/>
    <w:rsid w:val="007318FF"/>
    <w:rsid w:val="007701B6"/>
    <w:rsid w:val="008254BB"/>
    <w:rsid w:val="00835096"/>
    <w:rsid w:val="0087159A"/>
    <w:rsid w:val="00881FA8"/>
    <w:rsid w:val="0088653B"/>
    <w:rsid w:val="00892B32"/>
    <w:rsid w:val="008B5DDF"/>
    <w:rsid w:val="008B62CA"/>
    <w:rsid w:val="008C58FF"/>
    <w:rsid w:val="00942911"/>
    <w:rsid w:val="00946B50"/>
    <w:rsid w:val="009602D5"/>
    <w:rsid w:val="00963E8D"/>
    <w:rsid w:val="009640D0"/>
    <w:rsid w:val="00984A8E"/>
    <w:rsid w:val="00991DC4"/>
    <w:rsid w:val="009927A4"/>
    <w:rsid w:val="009A4EF8"/>
    <w:rsid w:val="009C1DD6"/>
    <w:rsid w:val="009C3F34"/>
    <w:rsid w:val="00A6286A"/>
    <w:rsid w:val="00AF7F30"/>
    <w:rsid w:val="00B25B1D"/>
    <w:rsid w:val="00B7715E"/>
    <w:rsid w:val="00BB7143"/>
    <w:rsid w:val="00BC400F"/>
    <w:rsid w:val="00C11CD4"/>
    <w:rsid w:val="00C164E0"/>
    <w:rsid w:val="00C61137"/>
    <w:rsid w:val="00C6143B"/>
    <w:rsid w:val="00CA57B8"/>
    <w:rsid w:val="00CB0CC0"/>
    <w:rsid w:val="00CF6111"/>
    <w:rsid w:val="00D01B34"/>
    <w:rsid w:val="00D2017D"/>
    <w:rsid w:val="00D44B99"/>
    <w:rsid w:val="00D46F5E"/>
    <w:rsid w:val="00DE4B45"/>
    <w:rsid w:val="00E24ABB"/>
    <w:rsid w:val="00E330FC"/>
    <w:rsid w:val="00E63998"/>
    <w:rsid w:val="00ED5C44"/>
    <w:rsid w:val="00EE0C47"/>
    <w:rsid w:val="00F44595"/>
    <w:rsid w:val="00F56806"/>
    <w:rsid w:val="00F949AF"/>
    <w:rsid w:val="00F952FF"/>
    <w:rsid w:val="00FC7159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2419B-B046-4EAE-B058-248F6D5B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9A"/>
  </w:style>
  <w:style w:type="paragraph" w:styleId="Footer">
    <w:name w:val="footer"/>
    <w:basedOn w:val="Normal"/>
    <w:link w:val="FooterChar"/>
    <w:uiPriority w:val="99"/>
    <w:unhideWhenUsed/>
    <w:rsid w:val="00CA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Labak</dc:creator>
  <cp:lastModifiedBy>Myra</cp:lastModifiedBy>
  <cp:revision>2</cp:revision>
  <cp:lastPrinted>2014-12-01T16:53:00Z</cp:lastPrinted>
  <dcterms:created xsi:type="dcterms:W3CDTF">2014-12-03T15:44:00Z</dcterms:created>
  <dcterms:modified xsi:type="dcterms:W3CDTF">2014-12-03T15:44:00Z</dcterms:modified>
</cp:coreProperties>
</file>