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9A" w:rsidRDefault="007E28D0" w:rsidP="0087159A">
      <w:pPr>
        <w:jc w:val="center"/>
      </w:pPr>
      <w:r>
        <w:t xml:space="preserve"> </w:t>
      </w:r>
      <w:bookmarkStart w:id="0" w:name="_GoBack"/>
      <w:bookmarkEnd w:id="0"/>
      <w:r w:rsidR="0087159A">
        <w:t>Draft Minutes of the Board of Library Trustees—</w:t>
      </w:r>
      <w:r w:rsidR="001C3D6D">
        <w:t>May 6</w:t>
      </w:r>
      <w:r w:rsidR="0087159A">
        <w:t>, 201</w:t>
      </w:r>
      <w:r w:rsidR="00CE46B4">
        <w:t>5</w:t>
      </w:r>
      <w:r w:rsidR="0087159A">
        <w:t>—</w:t>
      </w:r>
      <w:r w:rsidR="00A6286A">
        <w:t>7:</w:t>
      </w:r>
      <w:r w:rsidR="001C3D6D">
        <w:t>04</w:t>
      </w:r>
      <w:r w:rsidR="00A6286A">
        <w:t xml:space="preserve"> PM</w:t>
      </w:r>
    </w:p>
    <w:p w:rsidR="0087159A" w:rsidRDefault="0087159A" w:rsidP="0087159A">
      <w:r>
        <w:t>Present:</w:t>
      </w:r>
      <w:r>
        <w:tab/>
      </w:r>
      <w:r w:rsidR="0028448D">
        <w:t>Ed Cook, David</w:t>
      </w:r>
      <w:r w:rsidR="00CE46B4">
        <w:t xml:space="preserve"> Partridge, Eileen </w:t>
      </w:r>
      <w:proofErr w:type="spellStart"/>
      <w:r w:rsidR="00CE46B4">
        <w:t>Labak</w:t>
      </w:r>
      <w:proofErr w:type="spellEnd"/>
      <w:r w:rsidR="00CE46B4">
        <w:t xml:space="preserve">, Steve Russo, Sara Rockwell, </w:t>
      </w:r>
      <w:r>
        <w:br/>
      </w:r>
      <w:r>
        <w:tab/>
        <w:t>Myra Emmons, Director</w:t>
      </w:r>
    </w:p>
    <w:p w:rsidR="005857E0" w:rsidRDefault="00CE46B4" w:rsidP="0087159A">
      <w:r>
        <w:t xml:space="preserve">Also present:  </w:t>
      </w:r>
      <w:r w:rsidR="001C3D6D">
        <w:t>Helen Ballou</w:t>
      </w:r>
    </w:p>
    <w:p w:rsidR="0028448D" w:rsidRPr="001C3D6D" w:rsidRDefault="0087159A" w:rsidP="0028448D">
      <w:pPr>
        <w:rPr>
          <w:b/>
        </w:rPr>
      </w:pPr>
      <w:r>
        <w:rPr>
          <w:b/>
          <w:u w:val="single"/>
        </w:rPr>
        <w:t>Minutes</w:t>
      </w:r>
      <w:proofErr w:type="gramStart"/>
      <w:r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 w:rsidR="001C3D6D">
        <w:t xml:space="preserve">April minutes:  Dave pointed out an error in this month’s meeting time.  The minutes were amended to reflect the start time of this meeting at 7 p.m.  </w:t>
      </w:r>
      <w:r w:rsidR="001C3D6D">
        <w:rPr>
          <w:b/>
        </w:rPr>
        <w:t>Ed motioned to approve the minutes as amended.  Dave seconded.  Motion passed in the affirmative unanimously.</w:t>
      </w:r>
    </w:p>
    <w:p w:rsidR="0087159A" w:rsidRDefault="0087159A" w:rsidP="0087159A">
      <w:r>
        <w:rPr>
          <w:b/>
          <w:u w:val="single"/>
        </w:rPr>
        <w:t>Treasurer’s Report:</w:t>
      </w:r>
    </w:p>
    <w:p w:rsidR="0028448D" w:rsidRDefault="0087159A" w:rsidP="0028448D">
      <w:r>
        <w:t>-See attached report.</w:t>
      </w:r>
      <w:r w:rsidR="008254BB">
        <w:br/>
      </w:r>
      <w:r w:rsidR="0028448D">
        <w:t>-</w:t>
      </w:r>
      <w:r w:rsidR="001C3D6D">
        <w:t xml:space="preserve"> Dave will move the Internet cost from education to the communications line.  </w:t>
      </w:r>
      <w:r w:rsidR="001C3D6D">
        <w:br/>
        <w:t xml:space="preserve">- </w:t>
      </w:r>
      <w:proofErr w:type="spellStart"/>
      <w:r w:rsidR="001C3D6D">
        <w:t>Earthlink</w:t>
      </w:r>
      <w:proofErr w:type="spellEnd"/>
      <w:r w:rsidR="001C3D6D">
        <w:t xml:space="preserve"> balance is high, reflecting duplicate payments in the software.  Dave will amend.</w:t>
      </w:r>
      <w:r w:rsidR="001C3D6D">
        <w:br/>
        <w:t>- There was discussion of the Automation line item, which reflects the subscription fee to Atrium.</w:t>
      </w:r>
      <w:r w:rsidR="001C3D6D">
        <w:br/>
        <w:t>- Dave has not heard back from the Auditors.</w:t>
      </w:r>
    </w:p>
    <w:p w:rsidR="0087159A" w:rsidRDefault="0087159A" w:rsidP="0087159A">
      <w:pPr>
        <w:rPr>
          <w:b/>
          <w:u w:val="single"/>
        </w:rPr>
      </w:pPr>
      <w:r>
        <w:rPr>
          <w:b/>
          <w:u w:val="single"/>
        </w:rPr>
        <w:t>Director’s Report:</w:t>
      </w:r>
    </w:p>
    <w:p w:rsidR="004D75A8" w:rsidRDefault="0033542C" w:rsidP="00202E4A">
      <w:r w:rsidRPr="0033542C">
        <w:t>-</w:t>
      </w:r>
      <w:r w:rsidR="00F44595">
        <w:t>See attached report.</w:t>
      </w:r>
      <w:r w:rsidR="006E5ADF">
        <w:br/>
      </w:r>
      <w:r w:rsidR="0028448D">
        <w:t>-</w:t>
      </w:r>
      <w:r w:rsidR="001C3D6D">
        <w:t xml:space="preserve"> Town slip and fall training.  Our staff showed up; however the trainer did not due to a miscommunication.  The training was rescheduled for September</w:t>
      </w:r>
      <w:r w:rsidR="00202E4A">
        <w:br/>
        <w:t>-</w:t>
      </w:r>
      <w:r w:rsidR="0057545E">
        <w:t xml:space="preserve"> Julie attended a Library Management Workshop.  Myra will be attending NHLTA on May 18.</w:t>
      </w:r>
      <w:r w:rsidR="00202E4A">
        <w:br/>
        <w:t>-</w:t>
      </w:r>
      <w:r w:rsidR="0028448D">
        <w:t xml:space="preserve"> </w:t>
      </w:r>
      <w:r w:rsidR="00387A67">
        <w:t>On May 20, a new dedicated circuit will be set up to spread out the overload we have on the one circuit.  This cost will be a town facilities charge; Myra notified the town ahead of time.</w:t>
      </w:r>
      <w:r w:rsidR="00202E4A">
        <w:br/>
        <w:t>-</w:t>
      </w:r>
      <w:r w:rsidR="001C3D6D">
        <w:t xml:space="preserve"> </w:t>
      </w:r>
      <w:r w:rsidR="00387A67">
        <w:t>Coyote program was well attended.</w:t>
      </w:r>
      <w:r w:rsidR="001A1878">
        <w:t xml:space="preserve">  In the future, the library will have attendees sign in.  </w:t>
      </w:r>
      <w:r w:rsidR="008D794B">
        <w:t>Kevin Gardner will present on stone walls in May.</w:t>
      </w:r>
      <w:r w:rsidR="00902849">
        <w:br/>
        <w:t xml:space="preserve">- The NHLTA sent its “Planning a Warrant Article” </w:t>
      </w:r>
      <w:proofErr w:type="spellStart"/>
      <w:proofErr w:type="gramStart"/>
      <w:r w:rsidR="00902849">
        <w:t>dvd</w:t>
      </w:r>
      <w:proofErr w:type="spellEnd"/>
      <w:proofErr w:type="gramEnd"/>
      <w:r w:rsidR="00902849">
        <w:t>.  We will all try to view it.  The slides are available on the web site.</w:t>
      </w:r>
      <w:r w:rsidR="004D75A8">
        <w:br/>
        <w:t>- There was a discussion of the databases we subscribe to and how much the patrons use each one.  Myra will keep an eye on usage for consideration next year.</w:t>
      </w:r>
      <w:r w:rsidR="0035418D">
        <w:br/>
        <w:t>- Eileen will start the third week of June following Aimee’s maternity leave.  She will cover Tuesdays and Thursdays; Myra will get another sub to cover Wednesdays.</w:t>
      </w:r>
    </w:p>
    <w:p w:rsidR="0087159A" w:rsidRDefault="00202E4A" w:rsidP="0087159A">
      <w:pPr>
        <w:rPr>
          <w:b/>
          <w:u w:val="single"/>
        </w:rPr>
      </w:pPr>
      <w:r>
        <w:rPr>
          <w:b/>
          <w:u w:val="single"/>
        </w:rPr>
        <w:t>Public input:</w:t>
      </w:r>
    </w:p>
    <w:p w:rsidR="00F47BC9" w:rsidRDefault="00202E4A" w:rsidP="00202E4A">
      <w:r>
        <w:t>-</w:t>
      </w:r>
      <w:r w:rsidR="001C3D6D">
        <w:t xml:space="preserve"> </w:t>
      </w:r>
      <w:r w:rsidR="007B2C6C">
        <w:t>No public input.</w:t>
      </w:r>
    </w:p>
    <w:p w:rsidR="00202E4A" w:rsidRPr="00202E4A" w:rsidRDefault="007B2C6C" w:rsidP="00202E4A">
      <w:pPr>
        <w:rPr>
          <w:b/>
          <w:u w:val="single"/>
        </w:rPr>
      </w:pPr>
      <w:r>
        <w:rPr>
          <w:b/>
          <w:u w:val="single"/>
        </w:rPr>
        <w:t>Schedule our Fall Open House</w:t>
      </w:r>
    </w:p>
    <w:p w:rsidR="00202E4A" w:rsidRDefault="00202E4A" w:rsidP="00202E4A">
      <w:r>
        <w:t>-</w:t>
      </w:r>
      <w:r w:rsidR="00E47E46">
        <w:t>Possibly Saturday, September 12 if we are doing this on our own.</w:t>
      </w:r>
      <w:r w:rsidR="007B2C6C">
        <w:br/>
        <w:t>-Steve will talk to the Taste of Brookline c</w:t>
      </w:r>
      <w:r w:rsidR="00E47E46">
        <w:t>ommittee to see whether we can work with them and coordinate a library open house on the same day.</w:t>
      </w:r>
      <w:r w:rsidR="00C42B40">
        <w:br/>
        <w:t xml:space="preserve">- October </w:t>
      </w:r>
      <w:r w:rsidR="00351E2B">
        <w:t>17 is also a possibility.</w:t>
      </w:r>
    </w:p>
    <w:p w:rsidR="00202E4A" w:rsidRPr="00202E4A" w:rsidRDefault="00BF268B" w:rsidP="00202E4A">
      <w:pPr>
        <w:rPr>
          <w:b/>
        </w:rPr>
      </w:pPr>
      <w:r>
        <w:rPr>
          <w:b/>
          <w:u w:val="single"/>
        </w:rPr>
        <w:lastRenderedPageBreak/>
        <w:t>Collection Development Plan</w:t>
      </w:r>
    </w:p>
    <w:p w:rsidR="00202E4A" w:rsidRDefault="00202E4A" w:rsidP="00202E4A">
      <w:r>
        <w:t>-</w:t>
      </w:r>
      <w:r w:rsidR="001C3D6D">
        <w:t xml:space="preserve"> </w:t>
      </w:r>
      <w:r w:rsidR="005C219D">
        <w:t xml:space="preserve">Myra will be phasing out the </w:t>
      </w:r>
      <w:proofErr w:type="spellStart"/>
      <w:r w:rsidR="005C219D">
        <w:t>Playaways</w:t>
      </w:r>
      <w:proofErr w:type="spellEnd"/>
      <w:r w:rsidR="005C219D">
        <w:t xml:space="preserve">.  </w:t>
      </w:r>
      <w:r w:rsidR="000457C3">
        <w:t>She is trying t</w:t>
      </w:r>
      <w:r w:rsidR="00AE1FFC">
        <w:t>o collect more mp3 format books, which take up less space and are less expensive.</w:t>
      </w:r>
      <w:r w:rsidR="008A5BBC">
        <w:br/>
        <w:t xml:space="preserve">- Sara asked about borrowing streaming video. </w:t>
      </w:r>
      <w:r w:rsidR="000F3AF0">
        <w:t>Myra will look into the cost.  We recently got access</w:t>
      </w:r>
      <w:r w:rsidR="00132BAB">
        <w:t xml:space="preserve"> to magazines through </w:t>
      </w:r>
      <w:proofErr w:type="spellStart"/>
      <w:r w:rsidR="00132BAB">
        <w:t>downloadables</w:t>
      </w:r>
      <w:proofErr w:type="spellEnd"/>
      <w:r w:rsidR="00132BAB">
        <w:t>.</w:t>
      </w:r>
      <w:r>
        <w:br/>
        <w:t>-</w:t>
      </w:r>
      <w:r w:rsidR="001C3D6D">
        <w:t xml:space="preserve"> </w:t>
      </w:r>
      <w:r w:rsidR="003A5482">
        <w:t>We have weeded out the large print books.  We receive very few requests that can be served through interlibrary loan.  E-readers also offer large print through manipulation of the software.</w:t>
      </w:r>
      <w:r>
        <w:br/>
        <w:t>-</w:t>
      </w:r>
      <w:r w:rsidR="001C3D6D">
        <w:t xml:space="preserve"> </w:t>
      </w:r>
      <w:r w:rsidR="001A57F5">
        <w:t>Juvenile Spanish collection has not been added to.  We won’t weed it, but it’s not being added to.</w:t>
      </w:r>
      <w:r>
        <w:br/>
      </w:r>
      <w:r w:rsidR="00D80FC8">
        <w:t>- Myra will make the changes and finalize the document.</w:t>
      </w:r>
    </w:p>
    <w:p w:rsidR="00E15DA4" w:rsidRPr="00202E4A" w:rsidRDefault="00E15DA4" w:rsidP="00E15DA4">
      <w:pPr>
        <w:rPr>
          <w:b/>
        </w:rPr>
      </w:pPr>
      <w:r>
        <w:rPr>
          <w:b/>
          <w:u w:val="single"/>
        </w:rPr>
        <w:t>Disaster Recovery Plan</w:t>
      </w:r>
    </w:p>
    <w:p w:rsidR="00F47BC9" w:rsidRDefault="00E15DA4" w:rsidP="00E15DA4">
      <w:r>
        <w:t xml:space="preserve">- </w:t>
      </w:r>
      <w:r w:rsidR="00BE4865">
        <w:t>We need an emergency plan separate from the disaster recovery plan.</w:t>
      </w:r>
      <w:r w:rsidR="001B4BC6">
        <w:t xml:space="preserve">  There was discussion of creating a prioritized list of which services should be back online first.</w:t>
      </w:r>
      <w:r w:rsidR="003D3F0C">
        <w:t xml:space="preserve">  </w:t>
      </w:r>
      <w:r w:rsidR="00F1774D">
        <w:t>Reach</w:t>
      </w:r>
      <w:r w:rsidR="00D24165">
        <w:t xml:space="preserve"> out to surrounding towns to provide access to patrons.</w:t>
      </w:r>
      <w:r w:rsidR="00F1774D">
        <w:t xml:space="preserve">  Utilize Atrium to replace highest circulating items first.</w:t>
      </w:r>
      <w:r>
        <w:br/>
        <w:t xml:space="preserve">- </w:t>
      </w:r>
      <w:r w:rsidR="003D3F0C">
        <w:t>Myra will check on o</w:t>
      </w:r>
      <w:r w:rsidR="00C44A36">
        <w:t>ur insurance for the collection to make sure we have enough coverage should there be a fire, etc.</w:t>
      </w:r>
      <w:r w:rsidR="008D4466">
        <w:t xml:space="preserve">  </w:t>
      </w:r>
      <w:r>
        <w:br/>
        <w:t xml:space="preserve">- </w:t>
      </w:r>
      <w:r w:rsidR="00E84D2F">
        <w:t>Myra is attending a wet materials recovery program in September.</w:t>
      </w:r>
      <w:r w:rsidR="00377EBA">
        <w:br/>
        <w:t>- We are in a flood zone.  There was discussion</w:t>
      </w:r>
      <w:r w:rsidR="00A234C0">
        <w:t xml:space="preserve"> of storing materials off the bottom shelf.</w:t>
      </w:r>
    </w:p>
    <w:p w:rsidR="00E15DA4" w:rsidRPr="006F76DE" w:rsidRDefault="00E15DA4" w:rsidP="00E15DA4">
      <w:pPr>
        <w:rPr>
          <w:b/>
        </w:rPr>
      </w:pPr>
      <w:proofErr w:type="spellStart"/>
      <w:r w:rsidRPr="006F76DE">
        <w:rPr>
          <w:b/>
          <w:u w:val="single"/>
        </w:rPr>
        <w:t>Paralibrarian</w:t>
      </w:r>
      <w:proofErr w:type="spellEnd"/>
      <w:r w:rsidRPr="006F76DE">
        <w:rPr>
          <w:b/>
          <w:u w:val="single"/>
        </w:rPr>
        <w:t xml:space="preserve"> Certification</w:t>
      </w:r>
    </w:p>
    <w:p w:rsidR="00871C97" w:rsidRDefault="00E15DA4" w:rsidP="00871C97">
      <w:r w:rsidRPr="006F76DE">
        <w:t xml:space="preserve">- </w:t>
      </w:r>
      <w:r w:rsidR="006F41DA">
        <w:t xml:space="preserve">There was discussion of </w:t>
      </w:r>
      <w:proofErr w:type="spellStart"/>
      <w:r w:rsidR="006F41DA">
        <w:t>paralibraria</w:t>
      </w:r>
      <w:r w:rsidR="00961B92">
        <w:t>n</w:t>
      </w:r>
      <w:proofErr w:type="spellEnd"/>
      <w:r w:rsidR="00961B92">
        <w:t xml:space="preserve"> certification and recognition.</w:t>
      </w:r>
    </w:p>
    <w:p w:rsidR="00350D8D" w:rsidRDefault="00350D8D" w:rsidP="00202E4A">
      <w:pPr>
        <w:rPr>
          <w:b/>
        </w:rPr>
      </w:pPr>
      <w:r>
        <w:rPr>
          <w:b/>
        </w:rPr>
        <w:t>Ed motioned that we adopt a policy to give $.025/hour increase to any employee who obtains Level II or greater certification, per level starting at Level II.  Steve seconded.  Motion passed unanimously in the affirmative.</w:t>
      </w:r>
    </w:p>
    <w:p w:rsidR="00350D8D" w:rsidRDefault="00350D8D" w:rsidP="00202E4A">
      <w:pPr>
        <w:rPr>
          <w:b/>
          <w:u w:val="single"/>
        </w:rPr>
      </w:pPr>
      <w:r>
        <w:rPr>
          <w:b/>
          <w:u w:val="single"/>
        </w:rPr>
        <w:t>Non-public</w:t>
      </w:r>
    </w:p>
    <w:p w:rsidR="00350D8D" w:rsidRDefault="00350D8D" w:rsidP="00202E4A">
      <w:pPr>
        <w:rPr>
          <w:b/>
        </w:rPr>
      </w:pPr>
      <w:r>
        <w:rPr>
          <w:b/>
        </w:rPr>
        <w:t>Ed motioned to go into non-public under RSA Section 91-A</w:t>
      </w:r>
      <w:proofErr w:type="gramStart"/>
      <w:r>
        <w:rPr>
          <w:b/>
        </w:rPr>
        <w:t>:3</w:t>
      </w:r>
      <w:proofErr w:type="gramEnd"/>
      <w:r>
        <w:rPr>
          <w:b/>
        </w:rPr>
        <w:t xml:space="preserve">, II(a) at 8:40 p.m.  Dave seconded.  </w:t>
      </w:r>
      <w:r w:rsidR="00871C97">
        <w:rPr>
          <w:b/>
        </w:rPr>
        <w:t>Motion passed unanimously in the affirmative.</w:t>
      </w:r>
    </w:p>
    <w:p w:rsidR="007C5B3C" w:rsidRPr="007C5B3C" w:rsidRDefault="007C5B3C" w:rsidP="00202E4A">
      <w:r>
        <w:t>The board left non-public at 8:50 p.m.</w:t>
      </w:r>
    </w:p>
    <w:p w:rsidR="00F47BC9" w:rsidRPr="00F47BC9" w:rsidRDefault="00F47BC9" w:rsidP="00F47BC9">
      <w:pPr>
        <w:rPr>
          <w:b/>
        </w:rPr>
      </w:pPr>
      <w:r w:rsidRPr="00F47BC9">
        <w:rPr>
          <w:b/>
        </w:rPr>
        <w:t xml:space="preserve">Dave moved to approve the director’s proposed exchange of roles and corresponding pay </w:t>
      </w:r>
      <w:r w:rsidR="005426CE">
        <w:rPr>
          <w:b/>
        </w:rPr>
        <w:t>increase of $0.25 per hour for Keith Thompson</w:t>
      </w:r>
      <w:r w:rsidRPr="00F47BC9">
        <w:rPr>
          <w:b/>
        </w:rPr>
        <w:t xml:space="preserve">.  Eileen seconded.  </w:t>
      </w:r>
      <w:r>
        <w:rPr>
          <w:b/>
        </w:rPr>
        <w:t>Motion passed unanimously in the affirmative.</w:t>
      </w:r>
    </w:p>
    <w:p w:rsidR="00F47BC9" w:rsidRDefault="00F47BC9" w:rsidP="00F47BC9">
      <w:r>
        <w:t>Our next meeting is June 2 at 7:00 pm.</w:t>
      </w:r>
    </w:p>
    <w:p w:rsidR="00202E4A" w:rsidRPr="00C6143B" w:rsidRDefault="00202E4A" w:rsidP="00202E4A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202E4A" w:rsidRPr="00202E4A" w:rsidRDefault="00191CAC" w:rsidP="00202E4A">
      <w:pPr>
        <w:rPr>
          <w:b/>
        </w:rPr>
      </w:pPr>
      <w:r>
        <w:rPr>
          <w:b/>
        </w:rPr>
        <w:t>Ed</w:t>
      </w:r>
      <w:r w:rsidR="00890D39">
        <w:rPr>
          <w:b/>
        </w:rPr>
        <w:t xml:space="preserve"> moved to adjourn at </w:t>
      </w:r>
      <w:r w:rsidR="0098326D">
        <w:rPr>
          <w:b/>
        </w:rPr>
        <w:t>9:00</w:t>
      </w:r>
      <w:r w:rsidR="00202E4A" w:rsidRPr="00202E4A">
        <w:rPr>
          <w:b/>
        </w:rPr>
        <w:t xml:space="preserve"> pm; </w:t>
      </w:r>
      <w:r>
        <w:rPr>
          <w:b/>
        </w:rPr>
        <w:t>Dave</w:t>
      </w:r>
      <w:r w:rsidR="00202E4A" w:rsidRPr="00202E4A">
        <w:rPr>
          <w:b/>
        </w:rPr>
        <w:t xml:space="preserve"> seconded.  Motion passed unanimously in the affirmative.</w:t>
      </w:r>
    </w:p>
    <w:sectPr w:rsidR="00202E4A" w:rsidRPr="00202E4A" w:rsidSect="00871C97">
      <w:headerReference w:type="default" r:id="rId6"/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45" w:rsidRDefault="002E3945" w:rsidP="00CA57B8">
      <w:pPr>
        <w:spacing w:after="0" w:line="240" w:lineRule="auto"/>
      </w:pPr>
      <w:r>
        <w:separator/>
      </w:r>
    </w:p>
  </w:endnote>
  <w:endnote w:type="continuationSeparator" w:id="0">
    <w:p w:rsidR="002E3945" w:rsidRDefault="002E3945" w:rsidP="00CA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45" w:rsidRDefault="002E3945" w:rsidP="00CA57B8">
      <w:pPr>
        <w:spacing w:after="0" w:line="240" w:lineRule="auto"/>
      </w:pPr>
      <w:r>
        <w:separator/>
      </w:r>
    </w:p>
  </w:footnote>
  <w:footnote w:type="continuationSeparator" w:id="0">
    <w:p w:rsidR="002E3945" w:rsidRDefault="002E3945" w:rsidP="00CA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10" w:rsidRDefault="002A4C52" w:rsidP="00B52710">
    <w:pPr>
      <w:pStyle w:val="Header"/>
      <w:jc w:val="right"/>
    </w:pPr>
    <w:r>
      <w:t xml:space="preserve">Draft Minutes for meeting </w:t>
    </w:r>
    <w:r w:rsidR="00CA571D">
      <w:t>May 6,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9A"/>
    <w:rsid w:val="00002812"/>
    <w:rsid w:val="000033E5"/>
    <w:rsid w:val="0003043D"/>
    <w:rsid w:val="000332D6"/>
    <w:rsid w:val="000376B6"/>
    <w:rsid w:val="000457C3"/>
    <w:rsid w:val="0006783A"/>
    <w:rsid w:val="000716DF"/>
    <w:rsid w:val="000A1F43"/>
    <w:rsid w:val="000A5BBD"/>
    <w:rsid w:val="000B2216"/>
    <w:rsid w:val="000B33AD"/>
    <w:rsid w:val="000E5BFA"/>
    <w:rsid w:val="000F3AF0"/>
    <w:rsid w:val="00116F6A"/>
    <w:rsid w:val="00132BAB"/>
    <w:rsid w:val="00135F1E"/>
    <w:rsid w:val="00191CAC"/>
    <w:rsid w:val="001A1878"/>
    <w:rsid w:val="001A57F5"/>
    <w:rsid w:val="001B4BC6"/>
    <w:rsid w:val="001C3D6D"/>
    <w:rsid w:val="001E653B"/>
    <w:rsid w:val="002016FD"/>
    <w:rsid w:val="00202E4A"/>
    <w:rsid w:val="002126BC"/>
    <w:rsid w:val="00247703"/>
    <w:rsid w:val="0026044C"/>
    <w:rsid w:val="002611BA"/>
    <w:rsid w:val="0028448D"/>
    <w:rsid w:val="002A4C52"/>
    <w:rsid w:val="002C7B8C"/>
    <w:rsid w:val="002E3945"/>
    <w:rsid w:val="0033542C"/>
    <w:rsid w:val="00350D8D"/>
    <w:rsid w:val="00351E2B"/>
    <w:rsid w:val="00352105"/>
    <w:rsid w:val="0035418D"/>
    <w:rsid w:val="00362010"/>
    <w:rsid w:val="00377EBA"/>
    <w:rsid w:val="00382CFA"/>
    <w:rsid w:val="0038794D"/>
    <w:rsid w:val="00387A67"/>
    <w:rsid w:val="00394B93"/>
    <w:rsid w:val="003A5482"/>
    <w:rsid w:val="003D3F0C"/>
    <w:rsid w:val="003D428B"/>
    <w:rsid w:val="0041211D"/>
    <w:rsid w:val="0046349E"/>
    <w:rsid w:val="00486048"/>
    <w:rsid w:val="00493FB1"/>
    <w:rsid w:val="004962BF"/>
    <w:rsid w:val="004A09F9"/>
    <w:rsid w:val="004B74B8"/>
    <w:rsid w:val="004D75A8"/>
    <w:rsid w:val="004F60C2"/>
    <w:rsid w:val="00506B26"/>
    <w:rsid w:val="0050707F"/>
    <w:rsid w:val="005071B7"/>
    <w:rsid w:val="00525AD4"/>
    <w:rsid w:val="005347B3"/>
    <w:rsid w:val="005426CE"/>
    <w:rsid w:val="0057545E"/>
    <w:rsid w:val="005857E0"/>
    <w:rsid w:val="005B1E93"/>
    <w:rsid w:val="005C0543"/>
    <w:rsid w:val="005C219D"/>
    <w:rsid w:val="005E07E6"/>
    <w:rsid w:val="005E6CE5"/>
    <w:rsid w:val="005F467C"/>
    <w:rsid w:val="006208C9"/>
    <w:rsid w:val="00627AD8"/>
    <w:rsid w:val="00683F50"/>
    <w:rsid w:val="006C099B"/>
    <w:rsid w:val="006E5ADF"/>
    <w:rsid w:val="006F41DA"/>
    <w:rsid w:val="006F76DE"/>
    <w:rsid w:val="007031AB"/>
    <w:rsid w:val="007318FF"/>
    <w:rsid w:val="00745278"/>
    <w:rsid w:val="007701B6"/>
    <w:rsid w:val="007B2C6C"/>
    <w:rsid w:val="007C5B3C"/>
    <w:rsid w:val="007E28D0"/>
    <w:rsid w:val="008254BB"/>
    <w:rsid w:val="0083361B"/>
    <w:rsid w:val="00835096"/>
    <w:rsid w:val="00843948"/>
    <w:rsid w:val="0087159A"/>
    <w:rsid w:val="00871C97"/>
    <w:rsid w:val="00881FA8"/>
    <w:rsid w:val="0088653B"/>
    <w:rsid w:val="00890D39"/>
    <w:rsid w:val="00892B32"/>
    <w:rsid w:val="008A5BBC"/>
    <w:rsid w:val="008B5DDF"/>
    <w:rsid w:val="008B62CA"/>
    <w:rsid w:val="008C58FF"/>
    <w:rsid w:val="008D4466"/>
    <w:rsid w:val="008D794B"/>
    <w:rsid w:val="00902849"/>
    <w:rsid w:val="00942911"/>
    <w:rsid w:val="00946B50"/>
    <w:rsid w:val="009602D5"/>
    <w:rsid w:val="00961B92"/>
    <w:rsid w:val="00963E8D"/>
    <w:rsid w:val="009640D0"/>
    <w:rsid w:val="0098326D"/>
    <w:rsid w:val="00984A8E"/>
    <w:rsid w:val="00991DC4"/>
    <w:rsid w:val="009927A4"/>
    <w:rsid w:val="009A4EF8"/>
    <w:rsid w:val="009C1DD6"/>
    <w:rsid w:val="009C3F34"/>
    <w:rsid w:val="009D6D23"/>
    <w:rsid w:val="00A234C0"/>
    <w:rsid w:val="00A6286A"/>
    <w:rsid w:val="00A65281"/>
    <w:rsid w:val="00AA60F2"/>
    <w:rsid w:val="00AE1FFC"/>
    <w:rsid w:val="00B25B1D"/>
    <w:rsid w:val="00B7715E"/>
    <w:rsid w:val="00BB7143"/>
    <w:rsid w:val="00BC400F"/>
    <w:rsid w:val="00BE4865"/>
    <w:rsid w:val="00BF268B"/>
    <w:rsid w:val="00C031CC"/>
    <w:rsid w:val="00C11CD4"/>
    <w:rsid w:val="00C164E0"/>
    <w:rsid w:val="00C25112"/>
    <w:rsid w:val="00C42B40"/>
    <w:rsid w:val="00C44A36"/>
    <w:rsid w:val="00C61137"/>
    <w:rsid w:val="00C6143B"/>
    <w:rsid w:val="00C61F50"/>
    <w:rsid w:val="00CA571D"/>
    <w:rsid w:val="00CA57B8"/>
    <w:rsid w:val="00CB0CC0"/>
    <w:rsid w:val="00CC1BB0"/>
    <w:rsid w:val="00CD2471"/>
    <w:rsid w:val="00CE46B4"/>
    <w:rsid w:val="00CF6111"/>
    <w:rsid w:val="00D01B34"/>
    <w:rsid w:val="00D2017D"/>
    <w:rsid w:val="00D24165"/>
    <w:rsid w:val="00D42E13"/>
    <w:rsid w:val="00D44B99"/>
    <w:rsid w:val="00D46F5E"/>
    <w:rsid w:val="00D80FC8"/>
    <w:rsid w:val="00DB2E47"/>
    <w:rsid w:val="00DE4B45"/>
    <w:rsid w:val="00E15DA4"/>
    <w:rsid w:val="00E16E66"/>
    <w:rsid w:val="00E24ABB"/>
    <w:rsid w:val="00E330FC"/>
    <w:rsid w:val="00E47E46"/>
    <w:rsid w:val="00E63998"/>
    <w:rsid w:val="00E84D2F"/>
    <w:rsid w:val="00ED2B4A"/>
    <w:rsid w:val="00ED5C44"/>
    <w:rsid w:val="00EE0C47"/>
    <w:rsid w:val="00EF0E4A"/>
    <w:rsid w:val="00F1774D"/>
    <w:rsid w:val="00F44595"/>
    <w:rsid w:val="00F47BC9"/>
    <w:rsid w:val="00F56806"/>
    <w:rsid w:val="00F949AF"/>
    <w:rsid w:val="00FC7159"/>
    <w:rsid w:val="00F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38E11-B7A7-40B9-88E1-0D652996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9A"/>
  </w:style>
  <w:style w:type="paragraph" w:styleId="Footer">
    <w:name w:val="footer"/>
    <w:basedOn w:val="Normal"/>
    <w:link w:val="FooterChar"/>
    <w:uiPriority w:val="99"/>
    <w:unhideWhenUsed/>
    <w:rsid w:val="00CA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7B8"/>
  </w:style>
  <w:style w:type="paragraph" w:styleId="ListParagraph">
    <w:name w:val="List Paragraph"/>
    <w:basedOn w:val="Normal"/>
    <w:uiPriority w:val="34"/>
    <w:qFormat/>
    <w:rsid w:val="00202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Labak</dc:creator>
  <cp:lastModifiedBy>Myra</cp:lastModifiedBy>
  <cp:revision>3</cp:revision>
  <cp:lastPrinted>2015-05-20T13:13:00Z</cp:lastPrinted>
  <dcterms:created xsi:type="dcterms:W3CDTF">2015-05-20T13:12:00Z</dcterms:created>
  <dcterms:modified xsi:type="dcterms:W3CDTF">2015-05-20T13:33:00Z</dcterms:modified>
</cp:coreProperties>
</file>